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9D3A76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60BDE">
        <w:rPr>
          <w:b/>
          <w:sz w:val="20"/>
          <w:szCs w:val="20"/>
        </w:rPr>
        <w:t>Dauphin County AVTS</w:t>
      </w:r>
      <w:r w:rsidR="00CA423C" w:rsidRPr="00CA423C">
        <w:rPr>
          <w:b/>
          <w:sz w:val="20"/>
          <w:szCs w:val="20"/>
        </w:rPr>
        <w:t xml:space="preserve">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27AA75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60BDE">
        <w:rPr>
          <w:b/>
          <w:sz w:val="20"/>
          <w:szCs w:val="20"/>
        </w:rPr>
        <w:t>115-22-160-7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67224C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A423C">
        <w:rPr>
          <w:b/>
          <w:sz w:val="20"/>
          <w:szCs w:val="20"/>
        </w:rPr>
        <w:t>November 2</w:t>
      </w:r>
      <w:r w:rsidR="00960BDE">
        <w:rPr>
          <w:b/>
          <w:sz w:val="20"/>
          <w:szCs w:val="20"/>
        </w:rPr>
        <w:t>8</w:t>
      </w:r>
      <w:r w:rsidR="00CA423C">
        <w:rPr>
          <w:b/>
          <w:sz w:val="20"/>
          <w:szCs w:val="20"/>
        </w:rPr>
        <w:t>, 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3FA7370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A423C">
        <w:rPr>
          <w:b/>
          <w:sz w:val="20"/>
          <w:szCs w:val="20"/>
        </w:rPr>
        <w:t>November 2</w:t>
      </w:r>
      <w:r w:rsidR="00960BDE">
        <w:rPr>
          <w:b/>
          <w:sz w:val="20"/>
          <w:szCs w:val="20"/>
        </w:rPr>
        <w:t>9</w:t>
      </w:r>
      <w:r w:rsidR="00CA423C">
        <w:rPr>
          <w:b/>
          <w:sz w:val="20"/>
          <w:szCs w:val="20"/>
        </w:rPr>
        <w:t>, 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09E5E8F" w:rsidR="00223718" w:rsidRPr="00357703" w:rsidRDefault="0087464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DDC524C" w:rsidR="00D6151F" w:rsidRDefault="0087464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054BC5">
        <w:rPr>
          <w:sz w:val="16"/>
          <w:szCs w:val="16"/>
        </w:rPr>
      </w:r>
      <w:r w:rsidR="00054BC5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54BC5">
              <w:rPr>
                <w:rFonts w:ascii="Calibri" w:hAnsi="Calibri" w:cs="Calibri"/>
              </w:rPr>
            </w:r>
            <w:r w:rsidR="00054BC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058D493E" w:rsidR="006B7A09" w:rsidRPr="009319BD" w:rsidRDefault="0087464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4AA3B8A" w:rsidR="006B7A09" w:rsidRPr="009319BD" w:rsidRDefault="0087464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2D74C16D" w14:textId="77777777" w:rsidR="007572A4" w:rsidRDefault="00874644" w:rsidP="0087464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74644">
              <w:rPr>
                <w:sz w:val="20"/>
                <w:szCs w:val="20"/>
              </w:rPr>
              <w:t>It was discovered during the breakfast meal observation that the SFA did not have signage posted explaining what constitutes a reimbursable meal.</w:t>
            </w:r>
          </w:p>
          <w:p w14:paraId="1D63E480" w14:textId="76FB90CE" w:rsidR="00874644" w:rsidRPr="009319BD" w:rsidRDefault="00874644" w:rsidP="0087464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74644">
              <w:rPr>
                <w:sz w:val="20"/>
                <w:szCs w:val="20"/>
              </w:rPr>
              <w:t xml:space="preserve">During the breakfast meal service, a student approached the Cashier with a reimbursable </w:t>
            </w:r>
            <w:proofErr w:type="gramStart"/>
            <w:r w:rsidRPr="00874644">
              <w:rPr>
                <w:sz w:val="20"/>
                <w:szCs w:val="20"/>
              </w:rPr>
              <w:t>meal</w:t>
            </w:r>
            <w:proofErr w:type="gramEnd"/>
            <w:r w:rsidRPr="00874644">
              <w:rPr>
                <w:sz w:val="20"/>
                <w:szCs w:val="20"/>
              </w:rPr>
              <w:t xml:space="preserve"> but the Cashier told the student she needed to select another component to make a complete meal.</w:t>
            </w: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4CA30E8D" w:rsidR="006B7A09" w:rsidRPr="009319BD" w:rsidRDefault="0087464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BD2801F" w:rsidR="006B7A09" w:rsidRPr="009319BD" w:rsidRDefault="0087464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7DCE0E0" w14:textId="77777777" w:rsidR="00FE0355" w:rsidRPr="00874644" w:rsidRDefault="00874644" w:rsidP="0087464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74644">
              <w:rPr>
                <w:sz w:val="20"/>
                <w:szCs w:val="20"/>
              </w:rPr>
              <w:t>The SFA was not maintaining or recording temperature logs on the ice cream cooler.</w:t>
            </w:r>
          </w:p>
          <w:p w14:paraId="787A2DF0" w14:textId="53CB432C" w:rsidR="00874644" w:rsidRPr="00874644" w:rsidRDefault="00874644" w:rsidP="00874644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BC5">
              <w:rPr>
                <w:sz w:val="20"/>
                <w:szCs w:val="20"/>
              </w:rPr>
            </w:r>
            <w:r w:rsidR="00054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935C2C2" w14:textId="74B37C9B" w:rsidR="005A5D89" w:rsidRPr="008A186B" w:rsidRDefault="007A55BF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7A55BF">
              <w:rPr>
                <w:sz w:val="20"/>
                <w:szCs w:val="20"/>
              </w:rPr>
              <w:t>The SFA's records were very organized. The SFA provided additional requested information quickly throughout the onsite review.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D4A2B7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960BDE">
      <w:rPr>
        <w:sz w:val="16"/>
        <w:szCs w:val="16"/>
      </w:rPr>
      <w:t>Dauphin County AVTS</w:t>
    </w:r>
    <w:r w:rsidR="00CA423C" w:rsidRPr="00CA423C">
      <w:rPr>
        <w:sz w:val="16"/>
        <w:szCs w:val="16"/>
      </w:rPr>
      <w:t xml:space="preserve"> </w:t>
    </w:r>
  </w:p>
  <w:p w14:paraId="360D5ABF" w14:textId="3A5E11C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960BDE">
      <w:rPr>
        <w:sz w:val="16"/>
        <w:szCs w:val="16"/>
      </w:rPr>
      <w:t>115-22-160-7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52D85"/>
    <w:multiLevelType w:val="hybridMultilevel"/>
    <w:tmpl w:val="CA8E36EA"/>
    <w:lvl w:ilvl="0" w:tplc="7E68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165C7"/>
    <w:multiLevelType w:val="hybridMultilevel"/>
    <w:tmpl w:val="6634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8"/>
  </w:num>
  <w:num w:numId="5">
    <w:abstractNumId w:val="17"/>
  </w:num>
  <w:num w:numId="6">
    <w:abstractNumId w:val="23"/>
  </w:num>
  <w:num w:numId="7">
    <w:abstractNumId w:val="18"/>
  </w:num>
  <w:num w:numId="8">
    <w:abstractNumId w:val="7"/>
  </w:num>
  <w:num w:numId="9">
    <w:abstractNumId w:val="22"/>
  </w:num>
  <w:num w:numId="10">
    <w:abstractNumId w:val="24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9"/>
  </w:num>
  <w:num w:numId="18">
    <w:abstractNumId w:val="5"/>
  </w:num>
  <w:num w:numId="19">
    <w:abstractNumId w:val="9"/>
  </w:num>
  <w:num w:numId="20">
    <w:abstractNumId w:val="4"/>
  </w:num>
  <w:num w:numId="21">
    <w:abstractNumId w:val="13"/>
  </w:num>
  <w:num w:numId="22">
    <w:abstractNumId w:val="11"/>
  </w:num>
  <w:num w:numId="23">
    <w:abstractNumId w:val="20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01lgsZ06buS9OB1ssGjqrvdD/srvFShqO1aHPYviVYWNKjZwAH92BPEfFscflF4251iH7pnJ9PrVrNJThqcJqg==" w:salt="Xvt3gLmtla/u5pLZub8sf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4BC5"/>
    <w:rsid w:val="000610A7"/>
    <w:rsid w:val="00067444"/>
    <w:rsid w:val="00071301"/>
    <w:rsid w:val="00074300"/>
    <w:rsid w:val="0007795E"/>
    <w:rsid w:val="000918B1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A55BF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4644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0BDE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51FC8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EE0216-E7EE-4E28-9AD9-5D58D9F82DC2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282420-4260-4317-A854-E560FF65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4487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2019-02-28T16:06:00Z</dcterms:created>
  <dcterms:modified xsi:type="dcterms:W3CDTF">2019-02-28T16:07:00Z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52100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